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</w:tblGrid>
      <w:tr w:rsidR="00082E2F" w:rsidRPr="0068480E" w:rsidTr="00A947F2">
        <w:trPr>
          <w:trHeight w:val="813"/>
        </w:trPr>
        <w:tc>
          <w:tcPr>
            <w:tcW w:w="1990" w:type="dxa"/>
            <w:vAlign w:val="center"/>
          </w:tcPr>
          <w:p w:rsidR="00082E2F" w:rsidRPr="0068480E" w:rsidRDefault="00082E2F" w:rsidP="00A947F2">
            <w:pPr>
              <w:spacing w:after="0" w:line="300" w:lineRule="exact"/>
              <w:jc w:val="distribute"/>
              <w:rPr>
                <w:rFonts w:eastAsia="楷体_GB2312"/>
                <w:sz w:val="24"/>
                <w:szCs w:val="24"/>
              </w:rPr>
            </w:pPr>
            <w:r w:rsidRPr="0068480E">
              <w:rPr>
                <w:rFonts w:eastAsia="楷体_GB2312" w:hint="eastAsia"/>
                <w:sz w:val="24"/>
                <w:szCs w:val="24"/>
              </w:rPr>
              <w:t>全省优秀律师所、优秀律师评选活动</w:t>
            </w:r>
            <w:r w:rsidRPr="0068480E"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sz w:val="24"/>
                <w:szCs w:val="24"/>
              </w:rPr>
              <w:t>附件</w:t>
            </w:r>
            <w:r>
              <w:rPr>
                <w:rFonts w:eastAsia="楷体_GB2312"/>
                <w:sz w:val="24"/>
                <w:szCs w:val="24"/>
              </w:rPr>
              <w:t>2</w:t>
            </w:r>
          </w:p>
        </w:tc>
      </w:tr>
    </w:tbl>
    <w:p w:rsidR="00082E2F" w:rsidRPr="00504A6E" w:rsidRDefault="00082E2F" w:rsidP="00A947F2">
      <w:pPr>
        <w:spacing w:after="0"/>
        <w:jc w:val="center"/>
        <w:rPr>
          <w:rFonts w:ascii="黑体" w:eastAsia="黑体" w:hAnsi="黑体" w:cs="宋体"/>
          <w:b/>
          <w:bCs/>
          <w:kern w:val="0"/>
          <w:sz w:val="44"/>
          <w:szCs w:val="44"/>
        </w:rPr>
      </w:pPr>
      <w:r w:rsidRPr="00504A6E">
        <w:rPr>
          <w:rFonts w:ascii="黑体" w:eastAsia="黑体" w:hAnsi="黑体" w:cs="宋体"/>
          <w:b/>
          <w:bCs/>
          <w:kern w:val="0"/>
          <w:sz w:val="44"/>
          <w:szCs w:val="44"/>
        </w:rPr>
        <w:t>2014-2015</w:t>
      </w:r>
      <w:r w:rsidRPr="00504A6E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年度福建省优秀律师事务所、优秀律师推荐名单汇总表</w:t>
      </w:r>
    </w:p>
    <w:p w:rsidR="00082E2F" w:rsidRPr="00D63254" w:rsidRDefault="00082E2F" w:rsidP="00A947F2">
      <w:pPr>
        <w:spacing w:after="0" w:line="46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 xml:space="preserve">                                                </w:t>
      </w:r>
      <w:r>
        <w:rPr>
          <w:rFonts w:ascii="黑体" w:eastAsia="黑体" w:hAnsi="黑体" w:cs="宋体"/>
          <w:bCs/>
          <w:kern w:val="0"/>
          <w:sz w:val="28"/>
          <w:szCs w:val="28"/>
        </w:rPr>
        <w:t xml:space="preserve">             </w:t>
      </w:r>
      <w:r w:rsidRPr="00F24349">
        <w:rPr>
          <w:rFonts w:ascii="黑体" w:eastAsia="黑体" w:hAnsi="黑体" w:cs="宋体" w:hint="eastAsia"/>
          <w:bCs/>
          <w:kern w:val="0"/>
          <w:sz w:val="28"/>
          <w:szCs w:val="28"/>
        </w:rPr>
        <w:t>推荐</w:t>
      </w:r>
      <w:r>
        <w:rPr>
          <w:rFonts w:ascii="黑体" w:eastAsia="黑体" w:hAnsi="黑体" w:cs="宋体" w:hint="eastAsia"/>
          <w:bCs/>
          <w:kern w:val="0"/>
          <w:sz w:val="28"/>
          <w:szCs w:val="28"/>
        </w:rPr>
        <w:t>单位：</w:t>
      </w:r>
      <w:r w:rsidRPr="00D63254">
        <w:rPr>
          <w:rFonts w:ascii="黑体" w:eastAsia="黑体" w:hAnsi="黑体" w:cs="宋体"/>
          <w:bCs/>
          <w:kern w:val="0"/>
          <w:sz w:val="28"/>
          <w:szCs w:val="28"/>
          <w:u w:val="single"/>
        </w:rPr>
        <w:t xml:space="preserve">      </w:t>
      </w:r>
      <w:r>
        <w:rPr>
          <w:rFonts w:ascii="黑体" w:eastAsia="黑体" w:hAnsi="黑体" w:cs="宋体"/>
          <w:bCs/>
          <w:kern w:val="0"/>
          <w:sz w:val="28"/>
          <w:szCs w:val="28"/>
          <w:u w:val="single"/>
        </w:rPr>
        <w:t xml:space="preserve">  </w:t>
      </w:r>
      <w:r w:rsidRPr="00D63254">
        <w:rPr>
          <w:rFonts w:ascii="黑体" w:eastAsia="黑体" w:hAnsi="黑体" w:cs="宋体"/>
          <w:bCs/>
          <w:kern w:val="0"/>
          <w:sz w:val="28"/>
          <w:szCs w:val="28"/>
          <w:u w:val="single"/>
        </w:rPr>
        <w:t xml:space="preserve">       </w:t>
      </w:r>
      <w:r w:rsidRPr="00D63254">
        <w:rPr>
          <w:rFonts w:ascii="黑体" w:eastAsia="黑体" w:hAnsi="黑体" w:cs="宋体" w:hint="eastAsia"/>
          <w:bCs/>
          <w:kern w:val="0"/>
          <w:sz w:val="28"/>
          <w:szCs w:val="28"/>
        </w:rPr>
        <w:t>（公章）</w:t>
      </w:r>
    </w:p>
    <w:tbl>
      <w:tblPr>
        <w:tblW w:w="14821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732"/>
        <w:gridCol w:w="1464"/>
        <w:gridCol w:w="915"/>
        <w:gridCol w:w="913"/>
        <w:gridCol w:w="1584"/>
        <w:gridCol w:w="1345"/>
        <w:gridCol w:w="548"/>
        <w:gridCol w:w="548"/>
        <w:gridCol w:w="548"/>
        <w:gridCol w:w="548"/>
        <w:gridCol w:w="548"/>
        <w:gridCol w:w="554"/>
        <w:gridCol w:w="2561"/>
        <w:gridCol w:w="1281"/>
      </w:tblGrid>
      <w:tr w:rsidR="00082E2F" w:rsidTr="00A947F2">
        <w:trPr>
          <w:trHeight w:val="516"/>
        </w:trPr>
        <w:tc>
          <w:tcPr>
            <w:tcW w:w="732" w:type="dxa"/>
            <w:vMerge w:val="restart"/>
            <w:textDirection w:val="tbRlV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福建省</w:t>
            </w:r>
            <w:r w:rsidRPr="008920B4">
              <w:rPr>
                <w:rFonts w:hint="eastAsia"/>
                <w:b/>
                <w:sz w:val="24"/>
              </w:rPr>
              <w:t>优秀律师事务所推荐名单</w:t>
            </w:r>
          </w:p>
        </w:tc>
        <w:tc>
          <w:tcPr>
            <w:tcW w:w="732" w:type="dxa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292" w:type="dxa"/>
            <w:gridSpan w:val="3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律师事务所全称</w:t>
            </w:r>
          </w:p>
        </w:tc>
        <w:tc>
          <w:tcPr>
            <w:tcW w:w="1584" w:type="dxa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负责人姓名</w:t>
            </w:r>
          </w:p>
        </w:tc>
        <w:tc>
          <w:tcPr>
            <w:tcW w:w="1345" w:type="dxa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3294" w:type="dxa"/>
            <w:gridSpan w:val="6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律师事务所设立形式</w:t>
            </w:r>
          </w:p>
        </w:tc>
        <w:tc>
          <w:tcPr>
            <w:tcW w:w="2561" w:type="dxa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人员总数</w:t>
            </w:r>
          </w:p>
        </w:tc>
        <w:tc>
          <w:tcPr>
            <w:tcW w:w="1281" w:type="dxa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执业年限</w:t>
            </w:r>
          </w:p>
        </w:tc>
      </w:tr>
      <w:tr w:rsidR="00082E2F" w:rsidTr="00A947F2">
        <w:trPr>
          <w:cantSplit/>
          <w:trHeight w:val="605"/>
        </w:trPr>
        <w:tc>
          <w:tcPr>
            <w:tcW w:w="732" w:type="dxa"/>
            <w:vMerge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32" w:type="dxa"/>
          </w:tcPr>
          <w:p w:rsidR="00082E2F" w:rsidRPr="00C4079C" w:rsidRDefault="00082E2F" w:rsidP="003C3BCC">
            <w:pPr>
              <w:spacing w:after="0"/>
            </w:pPr>
          </w:p>
        </w:tc>
        <w:tc>
          <w:tcPr>
            <w:tcW w:w="3292" w:type="dxa"/>
            <w:gridSpan w:val="3"/>
          </w:tcPr>
          <w:p w:rsidR="00082E2F" w:rsidRDefault="00082E2F" w:rsidP="003C3BCC">
            <w:pPr>
              <w:spacing w:after="0"/>
            </w:pPr>
          </w:p>
        </w:tc>
        <w:tc>
          <w:tcPr>
            <w:tcW w:w="158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345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3294" w:type="dxa"/>
            <w:gridSpan w:val="6"/>
          </w:tcPr>
          <w:p w:rsidR="00082E2F" w:rsidRDefault="00082E2F" w:rsidP="003C3BCC">
            <w:pPr>
              <w:spacing w:after="0"/>
            </w:pPr>
          </w:p>
        </w:tc>
        <w:tc>
          <w:tcPr>
            <w:tcW w:w="2561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281" w:type="dxa"/>
          </w:tcPr>
          <w:p w:rsidR="00082E2F" w:rsidRDefault="00082E2F" w:rsidP="003C3BCC">
            <w:pPr>
              <w:spacing w:after="0"/>
            </w:pPr>
          </w:p>
        </w:tc>
      </w:tr>
      <w:tr w:rsidR="00082E2F" w:rsidTr="00A947F2">
        <w:trPr>
          <w:cantSplit/>
          <w:trHeight w:val="614"/>
        </w:trPr>
        <w:tc>
          <w:tcPr>
            <w:tcW w:w="732" w:type="dxa"/>
            <w:vMerge/>
            <w:textDirection w:val="tbRlV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32" w:type="dxa"/>
          </w:tcPr>
          <w:p w:rsidR="00082E2F" w:rsidRPr="00C4079C" w:rsidRDefault="00082E2F" w:rsidP="003C3BCC">
            <w:pPr>
              <w:spacing w:after="0"/>
            </w:pPr>
          </w:p>
        </w:tc>
        <w:tc>
          <w:tcPr>
            <w:tcW w:w="3292" w:type="dxa"/>
            <w:gridSpan w:val="3"/>
          </w:tcPr>
          <w:p w:rsidR="00082E2F" w:rsidRDefault="00082E2F" w:rsidP="003C3BCC">
            <w:pPr>
              <w:spacing w:after="0"/>
            </w:pPr>
          </w:p>
        </w:tc>
        <w:tc>
          <w:tcPr>
            <w:tcW w:w="158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345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3294" w:type="dxa"/>
            <w:gridSpan w:val="6"/>
          </w:tcPr>
          <w:p w:rsidR="00082E2F" w:rsidRDefault="00082E2F" w:rsidP="003C3BCC">
            <w:pPr>
              <w:spacing w:after="0"/>
            </w:pPr>
          </w:p>
        </w:tc>
        <w:tc>
          <w:tcPr>
            <w:tcW w:w="2561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281" w:type="dxa"/>
          </w:tcPr>
          <w:p w:rsidR="00082E2F" w:rsidRDefault="00082E2F" w:rsidP="003C3BCC">
            <w:pPr>
              <w:spacing w:after="0"/>
            </w:pPr>
          </w:p>
        </w:tc>
      </w:tr>
      <w:tr w:rsidR="00082E2F" w:rsidTr="00A947F2">
        <w:trPr>
          <w:cantSplit/>
          <w:trHeight w:val="671"/>
        </w:trPr>
        <w:tc>
          <w:tcPr>
            <w:tcW w:w="732" w:type="dxa"/>
            <w:vMerge/>
            <w:textDirection w:val="tbRlV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32" w:type="dxa"/>
          </w:tcPr>
          <w:p w:rsidR="00082E2F" w:rsidRPr="00C4079C" w:rsidRDefault="00082E2F" w:rsidP="003C3BCC">
            <w:pPr>
              <w:spacing w:after="0"/>
            </w:pPr>
          </w:p>
        </w:tc>
        <w:tc>
          <w:tcPr>
            <w:tcW w:w="3292" w:type="dxa"/>
            <w:gridSpan w:val="3"/>
          </w:tcPr>
          <w:p w:rsidR="00082E2F" w:rsidRDefault="00082E2F" w:rsidP="003C3BCC">
            <w:pPr>
              <w:spacing w:after="0"/>
            </w:pPr>
          </w:p>
        </w:tc>
        <w:tc>
          <w:tcPr>
            <w:tcW w:w="158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345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3294" w:type="dxa"/>
            <w:gridSpan w:val="6"/>
          </w:tcPr>
          <w:p w:rsidR="00082E2F" w:rsidRDefault="00082E2F" w:rsidP="003C3BCC">
            <w:pPr>
              <w:spacing w:after="0"/>
            </w:pPr>
          </w:p>
        </w:tc>
        <w:tc>
          <w:tcPr>
            <w:tcW w:w="2561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281" w:type="dxa"/>
          </w:tcPr>
          <w:p w:rsidR="00082E2F" w:rsidRDefault="00082E2F" w:rsidP="003C3BCC">
            <w:pPr>
              <w:spacing w:after="0"/>
            </w:pPr>
          </w:p>
        </w:tc>
      </w:tr>
      <w:tr w:rsidR="00082E2F" w:rsidTr="00A947F2">
        <w:trPr>
          <w:cantSplit/>
          <w:trHeight w:val="633"/>
        </w:trPr>
        <w:tc>
          <w:tcPr>
            <w:tcW w:w="732" w:type="dxa"/>
            <w:vMerge/>
            <w:textDirection w:val="tbRlV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32" w:type="dxa"/>
          </w:tcPr>
          <w:p w:rsidR="00082E2F" w:rsidRPr="00F24349" w:rsidRDefault="00082E2F" w:rsidP="003C3BCC">
            <w:pPr>
              <w:spacing w:after="0"/>
            </w:pPr>
          </w:p>
        </w:tc>
        <w:tc>
          <w:tcPr>
            <w:tcW w:w="3292" w:type="dxa"/>
            <w:gridSpan w:val="3"/>
          </w:tcPr>
          <w:p w:rsidR="00082E2F" w:rsidRDefault="00082E2F" w:rsidP="003C3BCC">
            <w:pPr>
              <w:spacing w:after="0"/>
            </w:pPr>
          </w:p>
        </w:tc>
        <w:tc>
          <w:tcPr>
            <w:tcW w:w="158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345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3294" w:type="dxa"/>
            <w:gridSpan w:val="6"/>
          </w:tcPr>
          <w:p w:rsidR="00082E2F" w:rsidRDefault="00082E2F" w:rsidP="003C3BCC">
            <w:pPr>
              <w:spacing w:after="0"/>
            </w:pPr>
          </w:p>
        </w:tc>
        <w:tc>
          <w:tcPr>
            <w:tcW w:w="2561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281" w:type="dxa"/>
          </w:tcPr>
          <w:p w:rsidR="00082E2F" w:rsidRDefault="00082E2F" w:rsidP="003C3BCC">
            <w:pPr>
              <w:spacing w:after="0"/>
            </w:pPr>
          </w:p>
        </w:tc>
      </w:tr>
      <w:tr w:rsidR="00082E2F" w:rsidTr="00A947F2">
        <w:trPr>
          <w:cantSplit/>
          <w:trHeight w:val="624"/>
        </w:trPr>
        <w:tc>
          <w:tcPr>
            <w:tcW w:w="732" w:type="dxa"/>
            <w:vMerge/>
            <w:textDirection w:val="tbRlV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32" w:type="dxa"/>
          </w:tcPr>
          <w:p w:rsidR="00082E2F" w:rsidRPr="00F24349" w:rsidRDefault="00082E2F" w:rsidP="003C3BCC">
            <w:pPr>
              <w:spacing w:after="0"/>
            </w:pPr>
          </w:p>
        </w:tc>
        <w:tc>
          <w:tcPr>
            <w:tcW w:w="3292" w:type="dxa"/>
            <w:gridSpan w:val="3"/>
          </w:tcPr>
          <w:p w:rsidR="00082E2F" w:rsidRDefault="00082E2F" w:rsidP="003C3BCC">
            <w:pPr>
              <w:spacing w:after="0"/>
            </w:pPr>
          </w:p>
        </w:tc>
        <w:tc>
          <w:tcPr>
            <w:tcW w:w="158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345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3294" w:type="dxa"/>
            <w:gridSpan w:val="6"/>
          </w:tcPr>
          <w:p w:rsidR="00082E2F" w:rsidRDefault="00082E2F" w:rsidP="003C3BCC">
            <w:pPr>
              <w:spacing w:after="0"/>
            </w:pPr>
          </w:p>
        </w:tc>
        <w:tc>
          <w:tcPr>
            <w:tcW w:w="2561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281" w:type="dxa"/>
          </w:tcPr>
          <w:p w:rsidR="00082E2F" w:rsidRDefault="00082E2F" w:rsidP="003C3BCC">
            <w:pPr>
              <w:spacing w:after="0"/>
            </w:pPr>
          </w:p>
        </w:tc>
      </w:tr>
      <w:tr w:rsidR="00082E2F" w:rsidTr="00A947F2">
        <w:trPr>
          <w:cantSplit/>
          <w:trHeight w:val="373"/>
        </w:trPr>
        <w:tc>
          <w:tcPr>
            <w:tcW w:w="732" w:type="dxa"/>
            <w:vMerge w:val="restart"/>
            <w:textDirection w:val="tbRlV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福建省</w:t>
            </w:r>
            <w:r w:rsidRPr="008920B4">
              <w:rPr>
                <w:rFonts w:hint="eastAsia"/>
                <w:b/>
                <w:sz w:val="24"/>
              </w:rPr>
              <w:t>优秀律师推荐名单</w:t>
            </w:r>
          </w:p>
        </w:tc>
        <w:tc>
          <w:tcPr>
            <w:tcW w:w="732" w:type="dxa"/>
            <w:vMerge w:val="restart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64" w:type="dxa"/>
            <w:vMerge w:val="restart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15" w:type="dxa"/>
            <w:vMerge w:val="restart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13" w:type="dxa"/>
            <w:vMerge w:val="restart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584" w:type="dxa"/>
            <w:vMerge w:val="restart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345" w:type="dxa"/>
            <w:vMerge w:val="restart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294" w:type="dxa"/>
            <w:gridSpan w:val="6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律师类别</w:t>
            </w:r>
          </w:p>
        </w:tc>
        <w:tc>
          <w:tcPr>
            <w:tcW w:w="2561" w:type="dxa"/>
            <w:vMerge w:val="restart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执业所在机构全称</w:t>
            </w:r>
          </w:p>
        </w:tc>
        <w:tc>
          <w:tcPr>
            <w:tcW w:w="1281" w:type="dxa"/>
            <w:vMerge w:val="restart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执业年限</w:t>
            </w:r>
          </w:p>
        </w:tc>
      </w:tr>
      <w:tr w:rsidR="00082E2F" w:rsidTr="00A947F2">
        <w:trPr>
          <w:cantSplit/>
          <w:trHeight w:val="374"/>
        </w:trPr>
        <w:tc>
          <w:tcPr>
            <w:tcW w:w="732" w:type="dxa"/>
            <w:vMerge/>
            <w:textDirection w:val="tbRlV"/>
          </w:tcPr>
          <w:p w:rsidR="00082E2F" w:rsidRPr="008920B4" w:rsidRDefault="00082E2F" w:rsidP="003C3BCC">
            <w:pPr>
              <w:spacing w:after="0"/>
              <w:rPr>
                <w:b/>
                <w:sz w:val="24"/>
              </w:rPr>
            </w:pPr>
          </w:p>
        </w:tc>
        <w:tc>
          <w:tcPr>
            <w:tcW w:w="732" w:type="dxa"/>
            <w:vMerge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915" w:type="dxa"/>
            <w:vMerge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345" w:type="dxa"/>
            <w:vMerge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48" w:type="dxa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专职</w:t>
            </w:r>
          </w:p>
        </w:tc>
        <w:tc>
          <w:tcPr>
            <w:tcW w:w="548" w:type="dxa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兼职</w:t>
            </w:r>
          </w:p>
        </w:tc>
        <w:tc>
          <w:tcPr>
            <w:tcW w:w="548" w:type="dxa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公司</w:t>
            </w:r>
          </w:p>
        </w:tc>
        <w:tc>
          <w:tcPr>
            <w:tcW w:w="548" w:type="dxa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公职</w:t>
            </w:r>
          </w:p>
        </w:tc>
        <w:tc>
          <w:tcPr>
            <w:tcW w:w="548" w:type="dxa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法援</w:t>
            </w:r>
          </w:p>
        </w:tc>
        <w:tc>
          <w:tcPr>
            <w:tcW w:w="554" w:type="dxa"/>
            <w:textDirection w:val="tbRlV"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  <w:r w:rsidRPr="008920B4">
              <w:rPr>
                <w:rFonts w:hint="eastAsia"/>
                <w:b/>
                <w:sz w:val="24"/>
              </w:rPr>
              <w:t>军队</w:t>
            </w:r>
          </w:p>
        </w:tc>
        <w:tc>
          <w:tcPr>
            <w:tcW w:w="2561" w:type="dxa"/>
            <w:vMerge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281" w:type="dxa"/>
            <w:vMerge/>
            <w:vAlign w:val="center"/>
          </w:tcPr>
          <w:p w:rsidR="00082E2F" w:rsidRPr="008920B4" w:rsidRDefault="00082E2F" w:rsidP="003C3BCC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082E2F" w:rsidTr="00A947F2">
        <w:trPr>
          <w:cantSplit/>
          <w:trHeight w:val="510"/>
        </w:trPr>
        <w:tc>
          <w:tcPr>
            <w:tcW w:w="732" w:type="dxa"/>
            <w:vMerge/>
          </w:tcPr>
          <w:p w:rsidR="00082E2F" w:rsidRPr="008920B4" w:rsidRDefault="00082E2F" w:rsidP="003C3BCC">
            <w:pPr>
              <w:spacing w:after="0"/>
              <w:rPr>
                <w:b/>
                <w:sz w:val="24"/>
              </w:rPr>
            </w:pPr>
          </w:p>
        </w:tc>
        <w:tc>
          <w:tcPr>
            <w:tcW w:w="732" w:type="dxa"/>
          </w:tcPr>
          <w:p w:rsidR="00082E2F" w:rsidRPr="00C4079C" w:rsidRDefault="00082E2F" w:rsidP="003C3BCC">
            <w:pPr>
              <w:spacing w:after="0"/>
            </w:pPr>
          </w:p>
        </w:tc>
        <w:tc>
          <w:tcPr>
            <w:tcW w:w="146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915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913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58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345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5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2561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281" w:type="dxa"/>
          </w:tcPr>
          <w:p w:rsidR="00082E2F" w:rsidRDefault="00082E2F" w:rsidP="003C3BCC">
            <w:pPr>
              <w:spacing w:after="0"/>
            </w:pPr>
          </w:p>
        </w:tc>
      </w:tr>
      <w:tr w:rsidR="00082E2F" w:rsidTr="00A947F2">
        <w:trPr>
          <w:cantSplit/>
          <w:trHeight w:val="527"/>
        </w:trPr>
        <w:tc>
          <w:tcPr>
            <w:tcW w:w="732" w:type="dxa"/>
            <w:vMerge/>
            <w:textDirection w:val="tbRlV"/>
          </w:tcPr>
          <w:p w:rsidR="00082E2F" w:rsidRPr="008920B4" w:rsidRDefault="00082E2F" w:rsidP="003C3BCC">
            <w:pPr>
              <w:spacing w:after="0"/>
              <w:rPr>
                <w:sz w:val="24"/>
              </w:rPr>
            </w:pPr>
          </w:p>
        </w:tc>
        <w:tc>
          <w:tcPr>
            <w:tcW w:w="732" w:type="dxa"/>
          </w:tcPr>
          <w:p w:rsidR="00082E2F" w:rsidRPr="00C4079C" w:rsidRDefault="00082E2F" w:rsidP="003C3BCC">
            <w:pPr>
              <w:spacing w:after="0"/>
            </w:pPr>
          </w:p>
        </w:tc>
        <w:tc>
          <w:tcPr>
            <w:tcW w:w="146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915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913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58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345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5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2561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281" w:type="dxa"/>
          </w:tcPr>
          <w:p w:rsidR="00082E2F" w:rsidRDefault="00082E2F" w:rsidP="003C3BCC">
            <w:pPr>
              <w:spacing w:after="0"/>
            </w:pPr>
          </w:p>
        </w:tc>
      </w:tr>
      <w:tr w:rsidR="00082E2F" w:rsidTr="00A947F2">
        <w:trPr>
          <w:cantSplit/>
          <w:trHeight w:val="527"/>
        </w:trPr>
        <w:tc>
          <w:tcPr>
            <w:tcW w:w="732" w:type="dxa"/>
            <w:vMerge/>
            <w:textDirection w:val="tbRlV"/>
          </w:tcPr>
          <w:p w:rsidR="00082E2F" w:rsidRPr="008920B4" w:rsidRDefault="00082E2F" w:rsidP="003C3BCC">
            <w:pPr>
              <w:spacing w:after="0"/>
              <w:rPr>
                <w:sz w:val="24"/>
              </w:rPr>
            </w:pPr>
          </w:p>
        </w:tc>
        <w:tc>
          <w:tcPr>
            <w:tcW w:w="732" w:type="dxa"/>
          </w:tcPr>
          <w:p w:rsidR="00082E2F" w:rsidRPr="00C4079C" w:rsidRDefault="00082E2F" w:rsidP="003C3BCC">
            <w:pPr>
              <w:spacing w:after="0"/>
            </w:pPr>
          </w:p>
        </w:tc>
        <w:tc>
          <w:tcPr>
            <w:tcW w:w="146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915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913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58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345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5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2561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281" w:type="dxa"/>
          </w:tcPr>
          <w:p w:rsidR="00082E2F" w:rsidRDefault="00082E2F" w:rsidP="003C3BCC">
            <w:pPr>
              <w:spacing w:after="0"/>
            </w:pPr>
          </w:p>
        </w:tc>
      </w:tr>
      <w:tr w:rsidR="00082E2F" w:rsidTr="00A947F2">
        <w:trPr>
          <w:cantSplit/>
          <w:trHeight w:val="527"/>
        </w:trPr>
        <w:tc>
          <w:tcPr>
            <w:tcW w:w="732" w:type="dxa"/>
            <w:vMerge/>
            <w:textDirection w:val="tbRlV"/>
          </w:tcPr>
          <w:p w:rsidR="00082E2F" w:rsidRPr="008920B4" w:rsidRDefault="00082E2F" w:rsidP="003C3BCC">
            <w:pPr>
              <w:spacing w:after="0"/>
              <w:rPr>
                <w:sz w:val="24"/>
              </w:rPr>
            </w:pPr>
          </w:p>
        </w:tc>
        <w:tc>
          <w:tcPr>
            <w:tcW w:w="732" w:type="dxa"/>
          </w:tcPr>
          <w:p w:rsidR="00082E2F" w:rsidRPr="00C4079C" w:rsidRDefault="00082E2F" w:rsidP="003C3BCC">
            <w:pPr>
              <w:spacing w:after="0"/>
            </w:pPr>
          </w:p>
        </w:tc>
        <w:tc>
          <w:tcPr>
            <w:tcW w:w="146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915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913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58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345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5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2561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281" w:type="dxa"/>
          </w:tcPr>
          <w:p w:rsidR="00082E2F" w:rsidRDefault="00082E2F" w:rsidP="003C3BCC">
            <w:pPr>
              <w:spacing w:after="0"/>
            </w:pPr>
          </w:p>
        </w:tc>
      </w:tr>
      <w:tr w:rsidR="00082E2F" w:rsidTr="00A947F2">
        <w:trPr>
          <w:cantSplit/>
          <w:trHeight w:val="481"/>
        </w:trPr>
        <w:tc>
          <w:tcPr>
            <w:tcW w:w="732" w:type="dxa"/>
            <w:vMerge/>
            <w:textDirection w:val="tbRlV"/>
          </w:tcPr>
          <w:p w:rsidR="00082E2F" w:rsidRPr="008920B4" w:rsidRDefault="00082E2F" w:rsidP="003C3BCC">
            <w:pPr>
              <w:spacing w:after="0"/>
              <w:rPr>
                <w:sz w:val="24"/>
              </w:rPr>
            </w:pPr>
          </w:p>
        </w:tc>
        <w:tc>
          <w:tcPr>
            <w:tcW w:w="732" w:type="dxa"/>
          </w:tcPr>
          <w:p w:rsidR="00082E2F" w:rsidRPr="00C4079C" w:rsidRDefault="00082E2F" w:rsidP="003C3BCC">
            <w:pPr>
              <w:spacing w:after="0"/>
            </w:pPr>
          </w:p>
        </w:tc>
        <w:tc>
          <w:tcPr>
            <w:tcW w:w="146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915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913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58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345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48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554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2561" w:type="dxa"/>
          </w:tcPr>
          <w:p w:rsidR="00082E2F" w:rsidRDefault="00082E2F" w:rsidP="003C3BCC">
            <w:pPr>
              <w:spacing w:after="0"/>
            </w:pPr>
          </w:p>
        </w:tc>
        <w:tc>
          <w:tcPr>
            <w:tcW w:w="1281" w:type="dxa"/>
          </w:tcPr>
          <w:p w:rsidR="00082E2F" w:rsidRDefault="00082E2F" w:rsidP="003C3BCC">
            <w:pPr>
              <w:spacing w:after="0"/>
            </w:pPr>
          </w:p>
        </w:tc>
      </w:tr>
    </w:tbl>
    <w:p w:rsidR="00082E2F" w:rsidRPr="00FD5CEB" w:rsidRDefault="00082E2F">
      <w:pPr>
        <w:rPr>
          <w:b/>
          <w:sz w:val="24"/>
        </w:rPr>
      </w:pPr>
      <w:r>
        <w:rPr>
          <w:rFonts w:hint="eastAsia"/>
          <w:b/>
          <w:sz w:val="24"/>
        </w:rPr>
        <w:t>注：请在律师类别款项中选择相对应的划√。</w:t>
      </w:r>
    </w:p>
    <w:sectPr w:rsidR="00082E2F" w:rsidRPr="00FD5CEB" w:rsidSect="00A947F2">
      <w:pgSz w:w="16838" w:h="11906" w:orient="landscape"/>
      <w:pgMar w:top="815" w:right="1440" w:bottom="1222" w:left="144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A91"/>
    <w:rsid w:val="00082E2F"/>
    <w:rsid w:val="000B40FD"/>
    <w:rsid w:val="001B31AE"/>
    <w:rsid w:val="0024211B"/>
    <w:rsid w:val="003C3BCC"/>
    <w:rsid w:val="00504A6E"/>
    <w:rsid w:val="00607735"/>
    <w:rsid w:val="00617A1E"/>
    <w:rsid w:val="0068480E"/>
    <w:rsid w:val="006E1BF9"/>
    <w:rsid w:val="006E3A01"/>
    <w:rsid w:val="00705B8C"/>
    <w:rsid w:val="007263DF"/>
    <w:rsid w:val="0074178E"/>
    <w:rsid w:val="007635D0"/>
    <w:rsid w:val="007E2152"/>
    <w:rsid w:val="008920B4"/>
    <w:rsid w:val="009B02A5"/>
    <w:rsid w:val="009F4C7F"/>
    <w:rsid w:val="00A947F2"/>
    <w:rsid w:val="00AD2D9B"/>
    <w:rsid w:val="00AF0A24"/>
    <w:rsid w:val="00BB2EEF"/>
    <w:rsid w:val="00C07250"/>
    <w:rsid w:val="00C07E51"/>
    <w:rsid w:val="00C4079C"/>
    <w:rsid w:val="00C54D84"/>
    <w:rsid w:val="00C86C03"/>
    <w:rsid w:val="00CF2CE2"/>
    <w:rsid w:val="00D55599"/>
    <w:rsid w:val="00D63254"/>
    <w:rsid w:val="00D73498"/>
    <w:rsid w:val="00D759BA"/>
    <w:rsid w:val="00D91A91"/>
    <w:rsid w:val="00DC192A"/>
    <w:rsid w:val="00E12588"/>
    <w:rsid w:val="00E55963"/>
    <w:rsid w:val="00F24349"/>
    <w:rsid w:val="00F36EF9"/>
    <w:rsid w:val="00FD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91"/>
    <w:pPr>
      <w:adjustRightInd w:val="0"/>
      <w:snapToGrid w:val="0"/>
      <w:spacing w:after="200"/>
    </w:pPr>
    <w:rPr>
      <w:rFonts w:ascii="仿宋_GB2312" w:eastAsia="仿宋_GB2312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63</Words>
  <Characters>363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2014-2015年度福建省优秀律师事务所、优秀律师推荐名单汇总表</dc:title>
  <dc:subject/>
  <dc:creator>微软用户</dc:creator>
  <cp:keywords/>
  <dc:description/>
  <cp:lastModifiedBy>user</cp:lastModifiedBy>
  <cp:revision>6</cp:revision>
  <dcterms:created xsi:type="dcterms:W3CDTF">2017-04-17T00:49:00Z</dcterms:created>
  <dcterms:modified xsi:type="dcterms:W3CDTF">2017-04-17T03:17:00Z</dcterms:modified>
</cp:coreProperties>
</file>